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B" w:rsidRPr="00162602" w:rsidRDefault="00E506AB" w:rsidP="00162602">
      <w:pPr>
        <w:spacing w:after="0" w:line="300" w:lineRule="atLeast"/>
        <w:ind w:left="5670"/>
        <w:rPr>
          <w:rFonts w:ascii="Times New Roman" w:hAnsi="Times New Roman"/>
          <w:sz w:val="26"/>
          <w:szCs w:val="26"/>
          <w:lang w:eastAsia="ru-RU"/>
        </w:rPr>
      </w:pPr>
      <w:r w:rsidRPr="00162602">
        <w:rPr>
          <w:rFonts w:ascii="Times New Roman" w:hAnsi="Times New Roman"/>
          <w:sz w:val="26"/>
          <w:szCs w:val="26"/>
          <w:lang w:eastAsia="ru-RU"/>
        </w:rPr>
        <w:t>Приложение № 1</w:t>
      </w:r>
    </w:p>
    <w:p w:rsidR="00E506AB" w:rsidRPr="00162602" w:rsidRDefault="00E506AB" w:rsidP="00162602">
      <w:pPr>
        <w:spacing w:after="0" w:line="300" w:lineRule="atLeast"/>
        <w:ind w:left="5670"/>
        <w:rPr>
          <w:rFonts w:ascii="Times New Roman" w:hAnsi="Times New Roman"/>
          <w:sz w:val="26"/>
          <w:szCs w:val="26"/>
          <w:lang w:eastAsia="ru-RU"/>
        </w:rPr>
      </w:pPr>
      <w:r w:rsidRPr="00162602">
        <w:rPr>
          <w:rFonts w:ascii="Times New Roman" w:hAnsi="Times New Roman"/>
          <w:sz w:val="26"/>
          <w:szCs w:val="26"/>
          <w:lang w:eastAsia="ru-RU"/>
        </w:rPr>
        <w:t>к Приказу главного врача</w:t>
      </w:r>
    </w:p>
    <w:p w:rsidR="00E506AB" w:rsidRPr="00162602" w:rsidRDefault="00E506AB" w:rsidP="00D5384C">
      <w:pPr>
        <w:spacing w:after="0" w:line="300" w:lineRule="atLeast"/>
        <w:ind w:left="5670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62602">
        <w:rPr>
          <w:rFonts w:ascii="Times New Roman" w:hAnsi="Times New Roman"/>
          <w:sz w:val="26"/>
          <w:szCs w:val="26"/>
          <w:lang w:eastAsia="ru-RU"/>
        </w:rPr>
        <w:t>от</w:t>
      </w:r>
      <w:r w:rsidRPr="00162602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19.01.2016 года</w:t>
      </w:r>
      <w:r w:rsidRPr="00162602">
        <w:rPr>
          <w:rFonts w:ascii="Times New Roman" w:hAnsi="Times New Roman"/>
          <w:sz w:val="26"/>
          <w:szCs w:val="26"/>
          <w:u w:val="single"/>
          <w:lang w:eastAsia="ru-RU"/>
        </w:rPr>
        <w:t xml:space="preserve"> № 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13.1.</w:t>
      </w:r>
      <w:r w:rsidRPr="00162602">
        <w:rPr>
          <w:rFonts w:ascii="Times New Roman" w:hAnsi="Times New Roman"/>
          <w:sz w:val="26"/>
          <w:szCs w:val="26"/>
          <w:u w:val="single"/>
          <w:lang w:eastAsia="ru-RU"/>
        </w:rPr>
        <w:t xml:space="preserve">                                      </w:t>
      </w:r>
    </w:p>
    <w:p w:rsidR="00E506AB" w:rsidRPr="00162602" w:rsidRDefault="00E506AB" w:rsidP="003A2F16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E506AB" w:rsidRPr="00162602" w:rsidRDefault="00E506AB" w:rsidP="00B66CA5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                                                                                                                                                     ОБ АНТИКОРРУПЦИОННОЙ КОМИССИИ</w:t>
      </w:r>
    </w:p>
    <w:p w:rsidR="00E506AB" w:rsidRPr="00162602" w:rsidRDefault="00E506AB" w:rsidP="00B66CA5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ПРОТИВОДЕЙСТВИЮ КОРРУПЦИИ</w:t>
      </w:r>
    </w:p>
    <w:p w:rsidR="00E506AB" w:rsidRPr="00162602" w:rsidRDefault="00E506AB" w:rsidP="00811964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Г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УЗ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 </w:t>
      </w: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Режевская </w:t>
      </w: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ЦРБ»</w:t>
      </w:r>
    </w:p>
    <w:p w:rsidR="00E506AB" w:rsidRPr="00162602" w:rsidRDefault="00E506AB" w:rsidP="00A168E4">
      <w:pPr>
        <w:spacing w:after="0" w:line="300" w:lineRule="atLeast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506AB" w:rsidRPr="00162602" w:rsidRDefault="00E506AB" w:rsidP="00EB68B9">
      <w:pPr>
        <w:spacing w:after="0" w:line="30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Государственном 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автономном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учреждении здравоохранения 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Свердловской области 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Режевская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центральная районная больница»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(далее Г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УЗ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СО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Режевская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ЦРБ»)</w:t>
      </w:r>
    </w:p>
    <w:p w:rsidR="00E506AB" w:rsidRPr="00162602" w:rsidRDefault="00E506AB" w:rsidP="003A2F16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506AB" w:rsidRPr="00D071B5" w:rsidRDefault="00E506AB" w:rsidP="00E85B33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71B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506AB" w:rsidRPr="00162602" w:rsidRDefault="00E506AB" w:rsidP="00C4218D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Комиссия по противодействию коррупции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УЗ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СО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Режевская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ЦРБ»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комиссия) является совещательным органом, созданным для реализации Федерального закона Российской Федерации № 273-ФЗ от 25.12.2008 года «О противодействии коррупции».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D5384C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Правовую основу деятельности Совета составляют: Конституция Российской Федерации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Ф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едеральные законы, в том числе «Основы законодательства Российской Федерации об охране здоровья граждан, иные нормативные пра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вовые акты Российской Федерации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приказы и распоряжения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УЗ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СО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Режевская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ЦРБ»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, Коллективный договор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УЗ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СО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Режевская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ЦРБ»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, а также настоящее Положение.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состав комиссии входят: председатель комиссии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(зам. председателя),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секретарь и члены комиссии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 В с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остав членов комиссии входят сотрудники больницы.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1C4CD1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Председателем  комиссии является главный врач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ГАУЗ СО «Режевская ЦРБ»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D5384C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создана для координации деятельности руководящих работников, управленческих подразделений, административно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хозяйственной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части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ГАУЗ СО «Режевская ЦРБ»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по устранению причин коррупции и условий им способствующих, выявлению и пресечению фактов коррупции и её проявлений. </w:t>
      </w:r>
    </w:p>
    <w:p w:rsidR="00E506AB" w:rsidRPr="00162602" w:rsidRDefault="00E506AB" w:rsidP="007215A8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06AB" w:rsidRPr="00162602" w:rsidRDefault="00E506AB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является совещательным органом, который осуществляет комплекс мероприятий по:</w:t>
      </w:r>
    </w:p>
    <w:p w:rsidR="00E506AB" w:rsidRPr="00162602" w:rsidRDefault="00E506AB" w:rsidP="00D071B5">
      <w:pPr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выявлению и устранению причин и условий, порождающих коррупцию;</w:t>
      </w:r>
    </w:p>
    <w:p w:rsidR="00E506AB" w:rsidRPr="00162602" w:rsidRDefault="00E506AB" w:rsidP="00D071B5">
      <w:pPr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выработке оптимальных механизмов защиты от проникновения коррупции </w:t>
      </w:r>
      <w:bookmarkStart w:id="0" w:name="_GoBack"/>
      <w:bookmarkEnd w:id="0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 учетом их специфики, снижению в них коррупционных рисков;</w:t>
      </w:r>
    </w:p>
    <w:p w:rsidR="00E506AB" w:rsidRPr="00162602" w:rsidRDefault="00E506AB" w:rsidP="00D071B5">
      <w:pPr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созданию единой системы мониторинга и информирования сотрудников по проблемам коррупции;</w:t>
      </w:r>
    </w:p>
    <w:p w:rsidR="00E506AB" w:rsidRPr="00162602" w:rsidRDefault="00E506AB" w:rsidP="00D071B5">
      <w:pPr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антикоррупционной пропаганде и воспитанию;</w:t>
      </w:r>
    </w:p>
    <w:p w:rsidR="00E506AB" w:rsidRPr="00162602" w:rsidRDefault="00E506AB" w:rsidP="00D071B5">
      <w:pPr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E05A25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Для целей настоящего Положения применяются следующие</w:t>
      </w:r>
    </w:p>
    <w:p w:rsidR="00E506AB" w:rsidRPr="00162602" w:rsidRDefault="00E506AB" w:rsidP="00E05A25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E506AB" w:rsidRPr="00D071B5" w:rsidRDefault="00E506AB" w:rsidP="00E05A25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71B5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D071B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D071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071B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ПОНЯТИЯ И ОПРЕДЕЛЕНИЯ</w:t>
      </w:r>
      <w:r w:rsidRPr="00D071B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06AB" w:rsidRPr="00162602" w:rsidRDefault="00E506AB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Коррупция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06AB" w:rsidRPr="00162602" w:rsidRDefault="00E506AB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Противодействие коррупции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06AB" w:rsidRPr="00162602" w:rsidRDefault="00E506AB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Коррупционное правонарушение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06AB" w:rsidRPr="00162602" w:rsidRDefault="00E506AB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Субъекты антикоррупционной политики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06AB" w:rsidRPr="00162602" w:rsidRDefault="00E506AB" w:rsidP="00EE7189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2.5.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Субъекты коррупционных правонарушений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06AB" w:rsidRPr="00162602" w:rsidRDefault="00E506AB" w:rsidP="00EE7189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Предупреждение коррупции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EE7189" w:rsidRDefault="00E506AB" w:rsidP="00EE7189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18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EE71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EE71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 И ФУНКЦИИ КОМИССИИ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3.1.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Основными задачами комиссии являются:</w:t>
      </w:r>
    </w:p>
    <w:p w:rsidR="00E506AB" w:rsidRPr="00162602" w:rsidRDefault="00E506AB" w:rsidP="00936880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Р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азработка программных мероприятий по противодействию коррупции и осуществление контроля за их реализацией;</w:t>
      </w:r>
    </w:p>
    <w:p w:rsidR="00E506AB" w:rsidRPr="00162602" w:rsidRDefault="00E506AB" w:rsidP="00936880">
      <w:pPr>
        <w:tabs>
          <w:tab w:val="left" w:pos="360"/>
        </w:tabs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беспечение создания условий для предупреждения коррупционных правонарушений;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Ф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ормирование нетерпимого отношения к коррупционным действиям;</w:t>
      </w:r>
    </w:p>
    <w:p w:rsidR="00E506AB" w:rsidRPr="00162602" w:rsidRDefault="00E506AB" w:rsidP="00936880">
      <w:pPr>
        <w:spacing w:after="0" w:line="300" w:lineRule="atLeast"/>
        <w:ind w:left="476" w:hanging="47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беспечение контроля за качеством и своевременностью решения вопросов, содержащихся в обращениях граждан.</w:t>
      </w:r>
    </w:p>
    <w:p w:rsidR="00E506AB" w:rsidRPr="00162602" w:rsidRDefault="00E506AB" w:rsidP="00936880">
      <w:pPr>
        <w:spacing w:after="0" w:line="300" w:lineRule="atLeast"/>
        <w:ind w:left="490" w:hanging="49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Координирует деятельность ЦРБ по устранению причин коррупции и условий им способствующих, выявлению и пресечению фактов коррупции и её проявлений.</w:t>
      </w:r>
    </w:p>
    <w:p w:rsidR="00E506AB" w:rsidRPr="00162602" w:rsidRDefault="00E506AB" w:rsidP="00936880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Вносит предложения, направленные на реализацию мероприятий по устранению причин и условий, способствующих коррупции в ЦРБ.</w:t>
      </w:r>
    </w:p>
    <w:p w:rsidR="00E506AB" w:rsidRPr="00162602" w:rsidRDefault="00E506AB" w:rsidP="00936880">
      <w:pPr>
        <w:tabs>
          <w:tab w:val="left" w:pos="301"/>
          <w:tab w:val="left" w:pos="360"/>
          <w:tab w:val="left" w:pos="540"/>
        </w:tabs>
        <w:spacing w:after="0" w:line="300" w:lineRule="atLeast"/>
        <w:ind w:left="490" w:hanging="49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ЦРБ.</w:t>
      </w:r>
    </w:p>
    <w:p w:rsidR="00E506AB" w:rsidRPr="00162602" w:rsidRDefault="00E506AB" w:rsidP="00936880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8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Оказывает консультативную помощь субъектам антикоррупционной политики ЦРБ по вопросам, связанным с применением на практике общих принципов служебного поведения сотрудников.</w:t>
      </w:r>
    </w:p>
    <w:p w:rsidR="00E506AB" w:rsidRPr="00162602" w:rsidRDefault="00E506AB" w:rsidP="00936880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9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0E549C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3.2.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в соответствии с возложенными на нее задачами выполняет следующие функции:</w:t>
      </w:r>
    </w:p>
    <w:p w:rsidR="00E506AB" w:rsidRPr="00162602" w:rsidRDefault="00E506AB" w:rsidP="000E549C">
      <w:pPr>
        <w:numPr>
          <w:ilvl w:val="0"/>
          <w:numId w:val="4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участвует в организации антикоррупционной пропаганды;</w:t>
      </w:r>
    </w:p>
    <w:p w:rsidR="00E506AB" w:rsidRPr="00162602" w:rsidRDefault="00E506AB" w:rsidP="003A2F16">
      <w:pPr>
        <w:numPr>
          <w:ilvl w:val="0"/>
          <w:numId w:val="4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разрабатывает планы и мероприятия по противодействию коррупции; проводит внеочередные заседания по фактам обнаружения коррупционных проявлений при оказании образовательных услуг;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0E549C" w:rsidRDefault="00E506AB" w:rsidP="000E549C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49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0E549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ОРГАНИЗАЦИЯ И ПОРЯДОК ДЕЯТЕЛЬНОСТИ </w:t>
      </w:r>
      <w:r w:rsidRPr="000E549C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КОМИССИИ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506AB" w:rsidRPr="00162602" w:rsidRDefault="00E506AB" w:rsidP="000E549C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Работа комиссии осуществляется в соответствии с примерным годовым планом, который составляется на основе предложений членов комиссии и утверждается  главным врачом.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Работой комиссии руководит Председатель комиссии.</w:t>
      </w:r>
    </w:p>
    <w:p w:rsidR="00E506AB" w:rsidRPr="00162602" w:rsidRDefault="00E506AB" w:rsidP="00D5384C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4.3.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Основной формой работы комиссии является заседание, которое носит открытый характер.</w:t>
      </w:r>
    </w:p>
    <w:p w:rsidR="00E506AB" w:rsidRPr="00162602" w:rsidRDefault="00E506AB" w:rsidP="000E549C">
      <w:pPr>
        <w:spacing w:after="0" w:line="300" w:lineRule="atLeast"/>
        <w:ind w:left="476" w:hanging="47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4.4.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Заседания комиссии проводятся по мере необходимости, но не реже одного раза в год. По решению Председателя комиссии могут проводиться внеочередные заседания комиссии.</w:t>
      </w:r>
    </w:p>
    <w:p w:rsidR="00E506AB" w:rsidRPr="00162602" w:rsidRDefault="00E506AB" w:rsidP="00EB68B9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Дата и время проведения заседаний, в том числе внеочередных, определяется председателем комиссии.</w:t>
      </w:r>
    </w:p>
    <w:p w:rsidR="00E506AB" w:rsidRPr="00162602" w:rsidRDefault="00E506AB" w:rsidP="000E549C">
      <w:pPr>
        <w:spacing w:after="0" w:line="300" w:lineRule="atLeast"/>
        <w:ind w:left="532" w:hanging="53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E506AB" w:rsidRPr="00162602" w:rsidRDefault="00E506AB" w:rsidP="00EB68B9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4.7.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Заседания комиссии ведет Председатель, а в его отсутствие по его поручению заместитель Председателя.</w:t>
      </w:r>
    </w:p>
    <w:p w:rsidR="00E506AB" w:rsidRPr="00162602" w:rsidRDefault="00E506AB" w:rsidP="00EB68B9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4.8.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506AB" w:rsidRPr="00162602" w:rsidRDefault="00E506AB" w:rsidP="00975DB9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4.9.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506AB" w:rsidRPr="00162602" w:rsidRDefault="00E506AB" w:rsidP="00975DB9">
      <w:pPr>
        <w:spacing w:after="0" w:line="300" w:lineRule="atLeast"/>
        <w:ind w:left="630" w:hanging="63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4.10.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зависимости от рассматриваемых вопросов к участию в заседаниях комиссии могут привлекаться иные лица.</w:t>
      </w:r>
    </w:p>
    <w:p w:rsidR="00E506AB" w:rsidRPr="00162602" w:rsidRDefault="00E506AB" w:rsidP="00975DB9">
      <w:pPr>
        <w:spacing w:after="0" w:line="300" w:lineRule="atLeast"/>
        <w:ind w:left="616" w:hanging="61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975DB9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Подготовка материалов к заседаниям комиссии осуществляется членами комиссии.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Члены комиссии обладают равными правами при принятии решений.</w:t>
      </w:r>
    </w:p>
    <w:p w:rsidR="00E506AB" w:rsidRPr="00162602" w:rsidRDefault="00E506AB" w:rsidP="00975DB9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итогам заседания комиссии оформляется протокол, к которому прилагаются документы, рассмотренные на заседании комиссии.</w:t>
      </w:r>
    </w:p>
    <w:p w:rsidR="00E506AB" w:rsidRDefault="00E506AB" w:rsidP="00975DB9">
      <w:pPr>
        <w:spacing w:after="0" w:line="300" w:lineRule="atLeast"/>
        <w:ind w:firstLine="9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06AB" w:rsidRPr="00162602" w:rsidRDefault="00E506AB" w:rsidP="00975DB9">
      <w:pPr>
        <w:spacing w:after="0" w:line="300" w:lineRule="atLeast"/>
        <w:ind w:firstLine="9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Решения комиссии принимаются на её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975DB9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 состава комиссии председателем назначаются заместитель председателя и секретарь</w:t>
      </w:r>
    </w:p>
    <w:p w:rsidR="00E506AB" w:rsidRDefault="00E506AB" w:rsidP="00D5384C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Заместитель председателя комиссии, в случаях отсутствия председателя комиссии, по его поручению, проводит заседания комиссии.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Заместитель председателя  комиссии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осуществля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т свою деятельность на общественных началах.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4.17.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Секретарь комиссии:</w:t>
      </w:r>
    </w:p>
    <w:p w:rsidR="00E506AB" w:rsidRPr="00162602" w:rsidRDefault="00E506AB" w:rsidP="00975DB9">
      <w:pPr>
        <w:numPr>
          <w:ilvl w:val="0"/>
          <w:numId w:val="5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подготовку материалов к заседанию Совета, а также проектов его решений;</w:t>
      </w:r>
    </w:p>
    <w:p w:rsidR="00E506AB" w:rsidRPr="00162602" w:rsidRDefault="00E506AB" w:rsidP="00975DB9">
      <w:pPr>
        <w:numPr>
          <w:ilvl w:val="0"/>
          <w:numId w:val="5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информационными материалами;</w:t>
      </w:r>
    </w:p>
    <w:p w:rsidR="00E506AB" w:rsidRPr="00162602" w:rsidRDefault="00E506AB" w:rsidP="00975DB9">
      <w:pPr>
        <w:numPr>
          <w:ilvl w:val="0"/>
          <w:numId w:val="5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ведет протокол заседания комиссии.</w:t>
      </w:r>
    </w:p>
    <w:p w:rsidR="00E506AB" w:rsidRPr="00162602" w:rsidRDefault="00E506AB" w:rsidP="00F856EE">
      <w:pPr>
        <w:spacing w:after="0" w:line="300" w:lineRule="atLeast"/>
        <w:ind w:left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Секретарь комиссии свою деятельность осуществляет на общественных началах.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975DB9" w:rsidRDefault="00E506AB" w:rsidP="00975DB9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5DB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975DB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ВЗАИМОДЕЙСТВИЕ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F856EE">
      <w:pPr>
        <w:spacing w:after="0" w:line="300" w:lineRule="atLeast"/>
        <w:ind w:left="672" w:hanging="67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B68B9">
        <w:rPr>
          <w:rFonts w:ascii="Times New Roman" w:hAnsi="Times New Roman"/>
          <w:b/>
          <w:color w:val="000000"/>
          <w:sz w:val="26"/>
          <w:szCs w:val="26"/>
          <w:lang w:eastAsia="ru-RU"/>
        </w:rPr>
        <w:t>5.1.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Председатель комиссии, секретарь и члены комиссии непосредственно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взаимодействуют:</w:t>
      </w:r>
    </w:p>
    <w:p w:rsidR="00E506AB" w:rsidRPr="00162602" w:rsidRDefault="00E506AB" w:rsidP="00F856EE">
      <w:pPr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со структурными подразделениями ЦРБ по вопросам реализации мер противодействия коррупции, совершенствования методической и организационной работы по противодействию коррупции в ЦРБ;</w:t>
      </w:r>
    </w:p>
    <w:p w:rsidR="00E506AB" w:rsidRPr="00162602" w:rsidRDefault="00E506AB" w:rsidP="00945562">
      <w:pPr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комиссией ЦРБ,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Свердловской области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E506AB" w:rsidRPr="00162602" w:rsidRDefault="00E506AB" w:rsidP="00F856EE">
      <w:pPr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 бухгалтерией по вопросам финансового и ресурсного обеспечения мероприятий, направленных на борьбу с коррупцией в ЦРБ;</w:t>
      </w:r>
    </w:p>
    <w:p w:rsidR="00E506AB" w:rsidRPr="00162602" w:rsidRDefault="00E506AB" w:rsidP="00F856EE">
      <w:pPr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 общественными объединениями, коммерческими организациями, работниками (сотрудниками) ЦРБ и гражданами по рассмотрению их письменных обращений, связанных с вопросами противодействия коррупции в ЦРБ;</w:t>
      </w:r>
    </w:p>
    <w:p w:rsidR="00E506AB" w:rsidRPr="00162602" w:rsidRDefault="00E506AB" w:rsidP="00F856EE">
      <w:pPr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506AB" w:rsidRPr="00F856EE" w:rsidRDefault="00E506AB" w:rsidP="00F856EE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ПРАВА И ОБЯЗАННОСТИ КОМИССИИ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в соответствии с направлениями деятельности имеет право:</w:t>
      </w:r>
    </w:p>
    <w:p w:rsidR="00E506AB" w:rsidRPr="00162602" w:rsidRDefault="00E506AB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Осуществлять предварительное рассмотрение заявлений, сообщений и иных документов, поступивших в комиссию.</w:t>
      </w:r>
    </w:p>
    <w:p w:rsidR="00E506AB" w:rsidRPr="00162602" w:rsidRDefault="00E506AB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Запрашивать информацию, разъяснения по рассматриваемым вопросам от должностных лиц, сотрудников ЦРБ, и в случае необходимости приглашает их на свои заседания;</w:t>
      </w:r>
    </w:p>
    <w:p w:rsidR="00E506AB" w:rsidRPr="00162602" w:rsidRDefault="00E506AB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Принимать решения по рассмотренным входящим в ее компетенцию вопросам и выходить с предложениями и рекомендациями к руководству ЦРБ и руководителям любых структурных подразделений ЦРБ.</w:t>
      </w:r>
    </w:p>
    <w:p w:rsidR="00E506AB" w:rsidRPr="00162602" w:rsidRDefault="00E506AB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Контролировать исполнение принимаемых главным врачом решений по вопросам противодействия коррупции;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Решать вопросы организации деятельности комиссии;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Создавать рабочие группы по вопросам, рассматриваемым комиссией;</w:t>
      </w:r>
    </w:p>
    <w:p w:rsidR="00E506AB" w:rsidRPr="00162602" w:rsidRDefault="00E506AB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6.1.7.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Взаимодействовать с органами по противодействию коррупции, созданными в РФ;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6.1.8.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Привлекать к работе в комиссии должностных лиц, сотрудников больницы</w:t>
      </w:r>
    </w:p>
    <w:p w:rsidR="00E506AB" w:rsidRPr="00162602" w:rsidRDefault="00E506AB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6.1.9.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Координировать действия рабочих групп по противодействию коррупции, давать им указания, обязательные для выполнения;</w:t>
      </w:r>
    </w:p>
    <w:p w:rsidR="00E506AB" w:rsidRPr="00162602" w:rsidRDefault="00E506AB" w:rsidP="00F856EE">
      <w:pPr>
        <w:spacing w:after="0" w:line="300" w:lineRule="atLeast"/>
        <w:ind w:left="900" w:hanging="9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6.1.10.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Контролировать выполнение поручений комиссии в части противодействия коррупции, а также анализировать их ход.</w:t>
      </w:r>
    </w:p>
    <w:p w:rsidR="00E506AB" w:rsidRPr="00162602" w:rsidRDefault="00E506AB" w:rsidP="00F856EE">
      <w:pPr>
        <w:spacing w:after="0" w:line="300" w:lineRule="atLeast"/>
        <w:ind w:left="900" w:hanging="9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6.1.11.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Осуществлять иные действия в соответствии с направлениями деятельности комиссии.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506AB" w:rsidRPr="00F856EE" w:rsidRDefault="00E506AB" w:rsidP="00F856EE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</w:t>
      </w: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ЗАКЛЮЧИТЕЛЬНЫЕ ПОЛОЖЕНИЯ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506AB" w:rsidRPr="00162602" w:rsidRDefault="00E506AB" w:rsidP="00F856EE">
      <w:pPr>
        <w:spacing w:after="0" w:line="300" w:lineRule="atLeast"/>
        <w:ind w:left="420" w:hanging="4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7.1.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Внесение изменений и дополнений в настоящее положение осуществляется путем подготовки проекта положения в новой редакции председателем комиссии, для дальнейшего рассмотрения комиссии.</w:t>
      </w:r>
    </w:p>
    <w:p w:rsidR="00E506AB" w:rsidRPr="00162602" w:rsidRDefault="00E506AB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506AB" w:rsidRPr="00162602" w:rsidRDefault="00E506AB" w:rsidP="00E85B33">
      <w:pPr>
        <w:spacing w:after="0" w:line="300" w:lineRule="atLeast"/>
        <w:ind w:left="476" w:hanging="47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7.2.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Настоящее Положение вступает в силу с момента утверждения главным врачом 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Режевская ЦРБ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sectPr w:rsidR="00E506AB" w:rsidRPr="00162602" w:rsidSect="00EB68B9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16C"/>
    <w:multiLevelType w:val="hybridMultilevel"/>
    <w:tmpl w:val="A364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F26DB"/>
    <w:multiLevelType w:val="hybridMultilevel"/>
    <w:tmpl w:val="04F46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E5B1F"/>
    <w:multiLevelType w:val="hybridMultilevel"/>
    <w:tmpl w:val="0E6A5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923DB"/>
    <w:multiLevelType w:val="hybridMultilevel"/>
    <w:tmpl w:val="5DB8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13B81"/>
    <w:multiLevelType w:val="hybridMultilevel"/>
    <w:tmpl w:val="46A0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05746"/>
    <w:multiLevelType w:val="hybridMultilevel"/>
    <w:tmpl w:val="4A8080D8"/>
    <w:lvl w:ilvl="0" w:tplc="03A884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3BA"/>
    <w:rsid w:val="000234AA"/>
    <w:rsid w:val="00057631"/>
    <w:rsid w:val="00072F8A"/>
    <w:rsid w:val="000E549C"/>
    <w:rsid w:val="00124739"/>
    <w:rsid w:val="00162602"/>
    <w:rsid w:val="001C38EF"/>
    <w:rsid w:val="001C4CD1"/>
    <w:rsid w:val="00214D56"/>
    <w:rsid w:val="0021571E"/>
    <w:rsid w:val="00222DC0"/>
    <w:rsid w:val="0026137F"/>
    <w:rsid w:val="002E51B1"/>
    <w:rsid w:val="003118DD"/>
    <w:rsid w:val="00327943"/>
    <w:rsid w:val="003A2F16"/>
    <w:rsid w:val="00470D8A"/>
    <w:rsid w:val="004B112C"/>
    <w:rsid w:val="00551DA2"/>
    <w:rsid w:val="005D68F4"/>
    <w:rsid w:val="006A077B"/>
    <w:rsid w:val="006B73F8"/>
    <w:rsid w:val="006F2DD1"/>
    <w:rsid w:val="007215A8"/>
    <w:rsid w:val="00744F99"/>
    <w:rsid w:val="00764516"/>
    <w:rsid w:val="00811964"/>
    <w:rsid w:val="008D79C5"/>
    <w:rsid w:val="00936880"/>
    <w:rsid w:val="00945562"/>
    <w:rsid w:val="00975DB9"/>
    <w:rsid w:val="009D7371"/>
    <w:rsid w:val="00A168E4"/>
    <w:rsid w:val="00A23184"/>
    <w:rsid w:val="00AA28B5"/>
    <w:rsid w:val="00AB20A1"/>
    <w:rsid w:val="00AF7AF2"/>
    <w:rsid w:val="00B24251"/>
    <w:rsid w:val="00B312A2"/>
    <w:rsid w:val="00B515BB"/>
    <w:rsid w:val="00B66669"/>
    <w:rsid w:val="00B66CA5"/>
    <w:rsid w:val="00B9069B"/>
    <w:rsid w:val="00BA3BB6"/>
    <w:rsid w:val="00BD02AF"/>
    <w:rsid w:val="00BF4DDC"/>
    <w:rsid w:val="00C4218D"/>
    <w:rsid w:val="00D032EE"/>
    <w:rsid w:val="00D071B5"/>
    <w:rsid w:val="00D5384C"/>
    <w:rsid w:val="00E05A25"/>
    <w:rsid w:val="00E1436C"/>
    <w:rsid w:val="00E1463E"/>
    <w:rsid w:val="00E24AE5"/>
    <w:rsid w:val="00E506AB"/>
    <w:rsid w:val="00E60D6D"/>
    <w:rsid w:val="00E703BA"/>
    <w:rsid w:val="00E85B33"/>
    <w:rsid w:val="00EB68B9"/>
    <w:rsid w:val="00EC4151"/>
    <w:rsid w:val="00EC4F6E"/>
    <w:rsid w:val="00EE7189"/>
    <w:rsid w:val="00EF19BD"/>
    <w:rsid w:val="00F658B1"/>
    <w:rsid w:val="00F71BBA"/>
    <w:rsid w:val="00F856EE"/>
    <w:rsid w:val="00FD251D"/>
    <w:rsid w:val="00FE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9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215A8"/>
    <w:pPr>
      <w:ind w:left="720"/>
      <w:contextualSpacing/>
    </w:pPr>
  </w:style>
  <w:style w:type="table" w:styleId="TableGrid">
    <w:name w:val="Table Grid"/>
    <w:basedOn w:val="TableNormal"/>
    <w:uiPriority w:val="99"/>
    <w:rsid w:val="00A231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46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4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4463">
          <w:marLeft w:val="0"/>
          <w:marRight w:val="150"/>
          <w:marTop w:val="0"/>
          <w:marBottom w:val="0"/>
          <w:divBdr>
            <w:top w:val="none" w:sz="0" w:space="0" w:color="auto"/>
            <w:left w:val="dashed" w:sz="6" w:space="11" w:color="ADD8E6"/>
            <w:bottom w:val="none" w:sz="0" w:space="11" w:color="auto"/>
            <w:right w:val="none" w:sz="0" w:space="0" w:color="auto"/>
          </w:divBdr>
          <w:divsChild>
            <w:div w:id="15973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  <w:divsChild>
                <w:div w:id="15973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1738</Words>
  <Characters>9913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Direktor</dc:creator>
  <cp:keywords/>
  <dc:description/>
  <cp:lastModifiedBy>Юрист</cp:lastModifiedBy>
  <cp:revision>3</cp:revision>
  <cp:lastPrinted>2016-07-22T08:46:00Z</cp:lastPrinted>
  <dcterms:created xsi:type="dcterms:W3CDTF">2016-07-22T08:47:00Z</dcterms:created>
  <dcterms:modified xsi:type="dcterms:W3CDTF">2016-09-21T04:50:00Z</dcterms:modified>
</cp:coreProperties>
</file>